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168A" w14:textId="10B43ED0" w:rsidR="001D1E90" w:rsidRPr="00875774" w:rsidRDefault="001D1E90" w:rsidP="001D1E90">
      <w:pPr>
        <w:spacing w:before="100" w:beforeAutospacing="1" w:after="100" w:afterAutospacing="1" w:line="240" w:lineRule="auto"/>
        <w:ind w:left="-1276"/>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 xml:space="preserve">Στοιχεία </w:t>
      </w:r>
      <w:proofErr w:type="spellStart"/>
      <w:r w:rsidRPr="00875774">
        <w:rPr>
          <w:rFonts w:ascii="Times New Roman" w:eastAsia="Times New Roman" w:hAnsi="Times New Roman" w:cs="Times New Roman"/>
          <w:b/>
          <w:bCs/>
          <w:sz w:val="24"/>
          <w:szCs w:val="24"/>
          <w:lang w:eastAsia="el-GR"/>
        </w:rPr>
        <w:t>Π</w:t>
      </w:r>
      <w:r w:rsidR="00463780">
        <w:rPr>
          <w:rFonts w:ascii="Times New Roman" w:eastAsia="Times New Roman" w:hAnsi="Times New Roman" w:cs="Times New Roman"/>
          <w:b/>
          <w:bCs/>
          <w:sz w:val="24"/>
          <w:szCs w:val="24"/>
          <w:lang w:eastAsia="el-GR"/>
        </w:rPr>
        <w:t>αρόχου</w:t>
      </w:r>
      <w:proofErr w:type="spellEnd"/>
      <w:r w:rsidRPr="00875774">
        <w:rPr>
          <w:rFonts w:ascii="Times New Roman" w:eastAsia="Times New Roman" w:hAnsi="Times New Roman" w:cs="Times New Roman"/>
          <w:b/>
          <w:bCs/>
          <w:sz w:val="24"/>
          <w:szCs w:val="24"/>
          <w:lang w:eastAsia="el-GR"/>
        </w:rPr>
        <w:t>:</w:t>
      </w:r>
    </w:p>
    <w:p w14:paraId="1E8765DD" w14:textId="77777777" w:rsidR="001D1E90" w:rsidRPr="00875774" w:rsidRDefault="001D1E90" w:rsidP="001D1E90">
      <w:pPr>
        <w:numPr>
          <w:ilvl w:val="0"/>
          <w:numId w:val="1"/>
        </w:numPr>
        <w:spacing w:before="100" w:beforeAutospacing="1" w:after="100" w:afterAutospacing="1" w:line="240" w:lineRule="auto"/>
        <w:ind w:left="-851"/>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Επωνυμία: ___________________________</w:t>
      </w:r>
    </w:p>
    <w:p w14:paraId="4B5B8C8F" w14:textId="77777777" w:rsidR="001D1E90" w:rsidRPr="00875774" w:rsidRDefault="001D1E90" w:rsidP="001D1E90">
      <w:pPr>
        <w:numPr>
          <w:ilvl w:val="0"/>
          <w:numId w:val="1"/>
        </w:numPr>
        <w:spacing w:before="100" w:beforeAutospacing="1" w:after="100" w:afterAutospacing="1" w:line="240" w:lineRule="auto"/>
        <w:ind w:left="-851"/>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Διεύθυνση: ___________________________</w:t>
      </w:r>
    </w:p>
    <w:p w14:paraId="74F2C53E" w14:textId="77777777" w:rsidR="001D1E90" w:rsidRDefault="001D1E90" w:rsidP="001D1E90">
      <w:pPr>
        <w:numPr>
          <w:ilvl w:val="0"/>
          <w:numId w:val="1"/>
        </w:numPr>
        <w:spacing w:before="100" w:beforeAutospacing="1" w:after="100" w:afterAutospacing="1" w:line="240" w:lineRule="auto"/>
        <w:ind w:left="-851"/>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ΑΦΜ: ___________________________</w:t>
      </w:r>
    </w:p>
    <w:p w14:paraId="6705A0B5" w14:textId="44A4050A" w:rsidR="001D1E90" w:rsidRPr="002102D8" w:rsidRDefault="001D1E90" w:rsidP="002102D8">
      <w:pPr>
        <w:numPr>
          <w:ilvl w:val="0"/>
          <w:numId w:val="1"/>
        </w:numPr>
        <w:spacing w:before="100" w:beforeAutospacing="1" w:after="100" w:afterAutospacing="1" w:line="240" w:lineRule="auto"/>
        <w:ind w:left="-851"/>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Τηλέφωνο / Email: ___________________________</w:t>
      </w:r>
    </w:p>
    <w:tbl>
      <w:tblPr>
        <w:tblStyle w:val="GridTable1Light-Accent3"/>
        <w:tblW w:w="10773" w:type="dxa"/>
        <w:jc w:val="center"/>
        <w:tblLook w:val="04A0" w:firstRow="1" w:lastRow="0" w:firstColumn="1" w:lastColumn="0" w:noHBand="0" w:noVBand="1"/>
      </w:tblPr>
      <w:tblGrid>
        <w:gridCol w:w="510"/>
        <w:gridCol w:w="5298"/>
        <w:gridCol w:w="2409"/>
        <w:gridCol w:w="2556"/>
      </w:tblGrid>
      <w:tr w:rsidR="002102D8" w:rsidRPr="001D1E90" w14:paraId="1AB7A801" w14:textId="77777777" w:rsidTr="002102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hideMark/>
          </w:tcPr>
          <w:p w14:paraId="137B1AE3" w14:textId="77777777" w:rsidR="001D1E90" w:rsidRPr="001D1E90" w:rsidRDefault="001D1E90" w:rsidP="002102D8">
            <w:pPr>
              <w:ind w:left="-120" w:right="-162"/>
              <w:jc w:val="both"/>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Α/Α</w:t>
            </w:r>
          </w:p>
        </w:tc>
        <w:tc>
          <w:tcPr>
            <w:tcW w:w="5298" w:type="dxa"/>
            <w:vAlign w:val="center"/>
            <w:hideMark/>
          </w:tcPr>
          <w:p w14:paraId="74C324FE" w14:textId="77777777" w:rsidR="001D1E90" w:rsidRPr="001D1E90" w:rsidRDefault="001D1E90" w:rsidP="001D1E9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Μηχάνημα</w:t>
            </w:r>
          </w:p>
        </w:tc>
        <w:tc>
          <w:tcPr>
            <w:tcW w:w="2409" w:type="dxa"/>
            <w:vAlign w:val="center"/>
            <w:hideMark/>
          </w:tcPr>
          <w:p w14:paraId="7D6F1CC1" w14:textId="50B8BC62" w:rsidR="001D1E90" w:rsidRPr="001D1E90" w:rsidRDefault="001D1E90" w:rsidP="001D1E9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 xml:space="preserve">Ετήσιο Ασφάλιστρο </w:t>
            </w:r>
            <w:proofErr w:type="spellStart"/>
            <w:r w:rsidR="002102D8">
              <w:rPr>
                <w:rFonts w:ascii="Times New Roman" w:eastAsia="Times New Roman" w:hAnsi="Times New Roman" w:cs="Times New Roman"/>
                <w:sz w:val="24"/>
                <w:szCs w:val="24"/>
                <w:lang w:eastAsia="el-GR"/>
              </w:rPr>
              <w:t>Άνεφ</w:t>
            </w:r>
            <w:proofErr w:type="spellEnd"/>
            <w:r>
              <w:rPr>
                <w:rFonts w:ascii="Times New Roman" w:eastAsia="Times New Roman" w:hAnsi="Times New Roman" w:cs="Times New Roman"/>
                <w:sz w:val="24"/>
                <w:szCs w:val="24"/>
                <w:lang w:eastAsia="el-GR"/>
              </w:rPr>
              <w:t xml:space="preserve"> ΦΠΑ</w:t>
            </w:r>
            <w:r w:rsidRPr="001D1E90">
              <w:rPr>
                <w:rFonts w:ascii="Times New Roman" w:eastAsia="Times New Roman" w:hAnsi="Times New Roman" w:cs="Times New Roman"/>
                <w:sz w:val="24"/>
                <w:szCs w:val="24"/>
                <w:lang w:eastAsia="el-GR"/>
              </w:rPr>
              <w:t>(€)</w:t>
            </w:r>
          </w:p>
        </w:tc>
        <w:tc>
          <w:tcPr>
            <w:tcW w:w="2556" w:type="dxa"/>
            <w:vAlign w:val="center"/>
            <w:hideMark/>
          </w:tcPr>
          <w:p w14:paraId="2AAF1B50" w14:textId="4288C4D4" w:rsidR="001D1E90" w:rsidRPr="001D1E90" w:rsidRDefault="001D1E90" w:rsidP="001D1E90">
            <w:pPr>
              <w:ind w:left="-53" w:right="-173" w:hanging="3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 xml:space="preserve">Σχόλια </w:t>
            </w:r>
          </w:p>
        </w:tc>
      </w:tr>
      <w:tr w:rsidR="002102D8" w:rsidRPr="001D1E90" w14:paraId="4C67813D" w14:textId="77777777" w:rsidTr="002102D8">
        <w:trPr>
          <w:jc w:val="center"/>
        </w:trPr>
        <w:tc>
          <w:tcPr>
            <w:cnfStyle w:val="001000000000" w:firstRow="0" w:lastRow="0" w:firstColumn="1" w:lastColumn="0" w:oddVBand="0" w:evenVBand="0" w:oddHBand="0" w:evenHBand="0" w:firstRowFirstColumn="0" w:firstRowLastColumn="0" w:lastRowFirstColumn="0" w:lastRowLastColumn="0"/>
            <w:tcW w:w="510" w:type="dxa"/>
            <w:hideMark/>
          </w:tcPr>
          <w:p w14:paraId="12B4DCF9" w14:textId="77777777" w:rsidR="001D1E90" w:rsidRPr="001D1E90" w:rsidRDefault="001D1E90" w:rsidP="001D1E90">
            <w:pPr>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1</w:t>
            </w:r>
          </w:p>
        </w:tc>
        <w:tc>
          <w:tcPr>
            <w:tcW w:w="5298" w:type="dxa"/>
            <w:hideMark/>
          </w:tcPr>
          <w:p w14:paraId="3F8DEF2F"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Περονοφόρο JUNGHEINRICH EFG-115</w:t>
            </w:r>
          </w:p>
        </w:tc>
        <w:tc>
          <w:tcPr>
            <w:tcW w:w="2409" w:type="dxa"/>
            <w:hideMark/>
          </w:tcPr>
          <w:p w14:paraId="431DB6CA"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556" w:type="dxa"/>
            <w:hideMark/>
          </w:tcPr>
          <w:p w14:paraId="65FA3F9E"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2102D8" w:rsidRPr="001D1E90" w14:paraId="103657E8" w14:textId="77777777" w:rsidTr="002102D8">
        <w:trPr>
          <w:jc w:val="center"/>
        </w:trPr>
        <w:tc>
          <w:tcPr>
            <w:cnfStyle w:val="001000000000" w:firstRow="0" w:lastRow="0" w:firstColumn="1" w:lastColumn="0" w:oddVBand="0" w:evenVBand="0" w:oddHBand="0" w:evenHBand="0" w:firstRowFirstColumn="0" w:firstRowLastColumn="0" w:lastRowFirstColumn="0" w:lastRowLastColumn="0"/>
            <w:tcW w:w="510" w:type="dxa"/>
            <w:hideMark/>
          </w:tcPr>
          <w:p w14:paraId="39D5F021" w14:textId="77777777" w:rsidR="001D1E90" w:rsidRPr="001D1E90" w:rsidRDefault="001D1E90" w:rsidP="001D1E90">
            <w:pPr>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2</w:t>
            </w:r>
          </w:p>
        </w:tc>
        <w:tc>
          <w:tcPr>
            <w:tcW w:w="5298" w:type="dxa"/>
            <w:hideMark/>
          </w:tcPr>
          <w:p w14:paraId="5F69FC33"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Περονοφόρο DOOSAN B15T-5</w:t>
            </w:r>
          </w:p>
        </w:tc>
        <w:tc>
          <w:tcPr>
            <w:tcW w:w="2409" w:type="dxa"/>
            <w:hideMark/>
          </w:tcPr>
          <w:p w14:paraId="7FFD250A"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556" w:type="dxa"/>
            <w:hideMark/>
          </w:tcPr>
          <w:p w14:paraId="2D82DBC8"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2102D8" w:rsidRPr="001D1E90" w14:paraId="1F7E078F" w14:textId="77777777" w:rsidTr="002102D8">
        <w:trPr>
          <w:jc w:val="center"/>
        </w:trPr>
        <w:tc>
          <w:tcPr>
            <w:cnfStyle w:val="001000000000" w:firstRow="0" w:lastRow="0" w:firstColumn="1" w:lastColumn="0" w:oddVBand="0" w:evenVBand="0" w:oddHBand="0" w:evenHBand="0" w:firstRowFirstColumn="0" w:firstRowLastColumn="0" w:lastRowFirstColumn="0" w:lastRowLastColumn="0"/>
            <w:tcW w:w="510" w:type="dxa"/>
            <w:hideMark/>
          </w:tcPr>
          <w:p w14:paraId="0FD7275E" w14:textId="77777777" w:rsidR="001D1E90" w:rsidRPr="001D1E90" w:rsidRDefault="001D1E90" w:rsidP="001D1E90">
            <w:pPr>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3</w:t>
            </w:r>
          </w:p>
        </w:tc>
        <w:tc>
          <w:tcPr>
            <w:tcW w:w="5298" w:type="dxa"/>
            <w:hideMark/>
          </w:tcPr>
          <w:p w14:paraId="4C0DEA95"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Περονοφόρο BAOLI KBD20</w:t>
            </w:r>
          </w:p>
        </w:tc>
        <w:tc>
          <w:tcPr>
            <w:tcW w:w="2409" w:type="dxa"/>
            <w:hideMark/>
          </w:tcPr>
          <w:p w14:paraId="4CED4120"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556" w:type="dxa"/>
            <w:hideMark/>
          </w:tcPr>
          <w:p w14:paraId="44E85126"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2102D8" w:rsidRPr="001D1E90" w14:paraId="34385424" w14:textId="77777777" w:rsidTr="002102D8">
        <w:trPr>
          <w:jc w:val="center"/>
        </w:trPr>
        <w:tc>
          <w:tcPr>
            <w:cnfStyle w:val="001000000000" w:firstRow="0" w:lastRow="0" w:firstColumn="1" w:lastColumn="0" w:oddVBand="0" w:evenVBand="0" w:oddHBand="0" w:evenHBand="0" w:firstRowFirstColumn="0" w:firstRowLastColumn="0" w:lastRowFirstColumn="0" w:lastRowLastColumn="0"/>
            <w:tcW w:w="510" w:type="dxa"/>
            <w:hideMark/>
          </w:tcPr>
          <w:p w14:paraId="40F4A9E1" w14:textId="77777777" w:rsidR="001D1E90" w:rsidRPr="001D1E90" w:rsidRDefault="001D1E90" w:rsidP="001D1E90">
            <w:pPr>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4</w:t>
            </w:r>
          </w:p>
        </w:tc>
        <w:tc>
          <w:tcPr>
            <w:tcW w:w="5298" w:type="dxa"/>
            <w:hideMark/>
          </w:tcPr>
          <w:p w14:paraId="0525E7AC"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Περονοφόρο DAEWOO D20SC-2</w:t>
            </w:r>
          </w:p>
        </w:tc>
        <w:tc>
          <w:tcPr>
            <w:tcW w:w="2409" w:type="dxa"/>
            <w:hideMark/>
          </w:tcPr>
          <w:p w14:paraId="1A35572D"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556" w:type="dxa"/>
            <w:hideMark/>
          </w:tcPr>
          <w:p w14:paraId="0B5E1AD7"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2102D8" w:rsidRPr="001D1E90" w14:paraId="567B7FA0" w14:textId="77777777" w:rsidTr="002102D8">
        <w:trPr>
          <w:jc w:val="center"/>
        </w:trPr>
        <w:tc>
          <w:tcPr>
            <w:cnfStyle w:val="001000000000" w:firstRow="0" w:lastRow="0" w:firstColumn="1" w:lastColumn="0" w:oddVBand="0" w:evenVBand="0" w:oddHBand="0" w:evenHBand="0" w:firstRowFirstColumn="0" w:firstRowLastColumn="0" w:lastRowFirstColumn="0" w:lastRowLastColumn="0"/>
            <w:tcW w:w="510" w:type="dxa"/>
            <w:hideMark/>
          </w:tcPr>
          <w:p w14:paraId="7000BF18" w14:textId="77777777" w:rsidR="001D1E90" w:rsidRPr="001D1E90" w:rsidRDefault="001D1E90" w:rsidP="001D1E90">
            <w:pPr>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5</w:t>
            </w:r>
          </w:p>
        </w:tc>
        <w:tc>
          <w:tcPr>
            <w:tcW w:w="5298" w:type="dxa"/>
            <w:hideMark/>
          </w:tcPr>
          <w:p w14:paraId="67AFE9A3"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Ψαλιδωτή πλατφόρμα IMER IM 122 AC</w:t>
            </w:r>
          </w:p>
        </w:tc>
        <w:tc>
          <w:tcPr>
            <w:tcW w:w="2409" w:type="dxa"/>
            <w:hideMark/>
          </w:tcPr>
          <w:p w14:paraId="62A2FE09"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556" w:type="dxa"/>
            <w:hideMark/>
          </w:tcPr>
          <w:p w14:paraId="21F887B9"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2102D8" w:rsidRPr="001D1E90" w14:paraId="5BD7FA19" w14:textId="77777777" w:rsidTr="002102D8">
        <w:trPr>
          <w:jc w:val="center"/>
        </w:trPr>
        <w:tc>
          <w:tcPr>
            <w:cnfStyle w:val="001000000000" w:firstRow="0" w:lastRow="0" w:firstColumn="1" w:lastColumn="0" w:oddVBand="0" w:evenVBand="0" w:oddHBand="0" w:evenHBand="0" w:firstRowFirstColumn="0" w:firstRowLastColumn="0" w:lastRowFirstColumn="0" w:lastRowLastColumn="0"/>
            <w:tcW w:w="510" w:type="dxa"/>
            <w:hideMark/>
          </w:tcPr>
          <w:p w14:paraId="5ADBF889" w14:textId="77777777" w:rsidR="001D1E90" w:rsidRPr="001D1E90" w:rsidRDefault="001D1E90" w:rsidP="001D1E90">
            <w:pPr>
              <w:rPr>
                <w:rFonts w:ascii="Times New Roman" w:eastAsia="Times New Roman" w:hAnsi="Times New Roman" w:cs="Times New Roman"/>
                <w:sz w:val="24"/>
                <w:szCs w:val="24"/>
                <w:lang w:eastAsia="el-GR"/>
              </w:rPr>
            </w:pPr>
            <w:bookmarkStart w:id="0" w:name="_Hlk226452948"/>
            <w:r w:rsidRPr="001D1E90">
              <w:rPr>
                <w:rFonts w:ascii="Times New Roman" w:eastAsia="Times New Roman" w:hAnsi="Times New Roman" w:cs="Times New Roman"/>
                <w:sz w:val="24"/>
                <w:szCs w:val="24"/>
                <w:lang w:eastAsia="el-GR"/>
              </w:rPr>
              <w:t>6</w:t>
            </w:r>
          </w:p>
        </w:tc>
        <w:tc>
          <w:tcPr>
            <w:tcW w:w="5298" w:type="dxa"/>
            <w:hideMark/>
          </w:tcPr>
          <w:p w14:paraId="43DA90B0"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Ψαλιδωτή πλατφόρμα SINOBOOM GTJZ0608ME</w:t>
            </w:r>
          </w:p>
        </w:tc>
        <w:tc>
          <w:tcPr>
            <w:tcW w:w="2409" w:type="dxa"/>
            <w:hideMark/>
          </w:tcPr>
          <w:p w14:paraId="32ED7F83"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556" w:type="dxa"/>
            <w:hideMark/>
          </w:tcPr>
          <w:p w14:paraId="5C419AAE"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bookmarkEnd w:id="0"/>
      <w:tr w:rsidR="001D1E90" w:rsidRPr="001D1E90" w14:paraId="4A7AA8B7" w14:textId="77777777" w:rsidTr="002102D8">
        <w:trPr>
          <w:jc w:val="center"/>
        </w:trPr>
        <w:tc>
          <w:tcPr>
            <w:cnfStyle w:val="001000000000" w:firstRow="0" w:lastRow="0" w:firstColumn="1" w:lastColumn="0" w:oddVBand="0" w:evenVBand="0" w:oddHBand="0" w:evenHBand="0" w:firstRowFirstColumn="0" w:firstRowLastColumn="0" w:lastRowFirstColumn="0" w:lastRowLastColumn="0"/>
            <w:tcW w:w="510" w:type="dxa"/>
          </w:tcPr>
          <w:p w14:paraId="729E8C17" w14:textId="59DE5C53" w:rsidR="001D1E90" w:rsidRPr="001D1E90" w:rsidRDefault="001D1E90" w:rsidP="001D1E90">
            <w:pP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7</w:t>
            </w:r>
          </w:p>
        </w:tc>
        <w:tc>
          <w:tcPr>
            <w:tcW w:w="5298" w:type="dxa"/>
          </w:tcPr>
          <w:p w14:paraId="47714F75" w14:textId="0BD52165"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Ψαλιδωτή πλατφόρμα SINOBOOM GTJZ0608ME</w:t>
            </w:r>
          </w:p>
        </w:tc>
        <w:tc>
          <w:tcPr>
            <w:tcW w:w="2409" w:type="dxa"/>
          </w:tcPr>
          <w:p w14:paraId="61021424"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556" w:type="dxa"/>
          </w:tcPr>
          <w:p w14:paraId="27CBA4B6"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1D1E90" w:rsidRPr="001D1E90" w14:paraId="7BC8997E" w14:textId="77777777" w:rsidTr="002102D8">
        <w:trPr>
          <w:jc w:val="center"/>
        </w:trPr>
        <w:tc>
          <w:tcPr>
            <w:cnfStyle w:val="001000000000" w:firstRow="0" w:lastRow="0" w:firstColumn="1" w:lastColumn="0" w:oddVBand="0" w:evenVBand="0" w:oddHBand="0" w:evenHBand="0" w:firstRowFirstColumn="0" w:firstRowLastColumn="0" w:lastRowFirstColumn="0" w:lastRowLastColumn="0"/>
            <w:tcW w:w="510" w:type="dxa"/>
          </w:tcPr>
          <w:p w14:paraId="068FA53F" w14:textId="7269A80D" w:rsidR="001D1E90" w:rsidRPr="001D1E90" w:rsidRDefault="00336F29" w:rsidP="001D1E90">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8*</w:t>
            </w:r>
          </w:p>
        </w:tc>
        <w:tc>
          <w:tcPr>
            <w:tcW w:w="5298" w:type="dxa"/>
          </w:tcPr>
          <w:p w14:paraId="4FC32121" w14:textId="01803F4F" w:rsidR="001D1E90" w:rsidRPr="001D1E90" w:rsidRDefault="00336F29"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 xml:space="preserve">Περονοφόρο </w:t>
            </w:r>
            <w:r>
              <w:rPr>
                <w:rFonts w:ascii="Times New Roman" w:eastAsia="Times New Roman" w:hAnsi="Times New Roman" w:cs="Times New Roman"/>
                <w:sz w:val="24"/>
                <w:szCs w:val="24"/>
                <w:lang w:eastAsia="el-GR"/>
              </w:rPr>
              <w:t xml:space="preserve"> </w:t>
            </w:r>
            <w:proofErr w:type="spellStart"/>
            <w:r w:rsidRPr="00336F29">
              <w:rPr>
                <w:rFonts w:ascii="Times New Roman" w:eastAsia="Times New Roman" w:hAnsi="Times New Roman" w:cs="Times New Roman"/>
                <w:sz w:val="24"/>
                <w:szCs w:val="24"/>
                <w:lang w:eastAsia="el-GR"/>
              </w:rPr>
              <w:t>Hyster</w:t>
            </w:r>
            <w:proofErr w:type="spellEnd"/>
            <w:r>
              <w:rPr>
                <w:rFonts w:ascii="Times New Roman" w:eastAsia="Times New Roman" w:hAnsi="Times New Roman" w:cs="Times New Roman"/>
                <w:sz w:val="24"/>
                <w:szCs w:val="24"/>
                <w:lang w:eastAsia="el-GR"/>
              </w:rPr>
              <w:t xml:space="preserve"> </w:t>
            </w:r>
          </w:p>
        </w:tc>
        <w:tc>
          <w:tcPr>
            <w:tcW w:w="2409" w:type="dxa"/>
          </w:tcPr>
          <w:p w14:paraId="0BDAC526"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556" w:type="dxa"/>
          </w:tcPr>
          <w:p w14:paraId="62CA0903" w14:textId="77777777" w:rsidR="001D1E90" w:rsidRPr="001D1E90" w:rsidRDefault="001D1E90"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2102D8" w:rsidRPr="001D1E90" w14:paraId="7997EB10" w14:textId="77777777" w:rsidTr="002102D8">
        <w:trPr>
          <w:jc w:val="center"/>
        </w:trPr>
        <w:tc>
          <w:tcPr>
            <w:cnfStyle w:val="001000000000" w:firstRow="0" w:lastRow="0" w:firstColumn="1" w:lastColumn="0" w:oddVBand="0" w:evenVBand="0" w:oddHBand="0" w:evenHBand="0" w:firstRowFirstColumn="0" w:firstRowLastColumn="0" w:lastRowFirstColumn="0" w:lastRowLastColumn="0"/>
            <w:tcW w:w="510" w:type="dxa"/>
          </w:tcPr>
          <w:p w14:paraId="30F3F542" w14:textId="595D36B0" w:rsidR="002102D8" w:rsidRDefault="00336F29" w:rsidP="001D1E90">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9*</w:t>
            </w:r>
          </w:p>
        </w:tc>
        <w:tc>
          <w:tcPr>
            <w:tcW w:w="5298" w:type="dxa"/>
          </w:tcPr>
          <w:p w14:paraId="1A14C3C3" w14:textId="6143B131" w:rsidR="002102D8" w:rsidRPr="00336F29" w:rsidRDefault="00336F29"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336F29">
              <w:rPr>
                <w:rFonts w:ascii="Times New Roman" w:eastAsia="Times New Roman" w:hAnsi="Times New Roman" w:cs="Times New Roman"/>
                <w:sz w:val="24"/>
                <w:szCs w:val="24"/>
                <w:lang w:eastAsia="el-GR"/>
              </w:rPr>
              <w:t xml:space="preserve">Γερανός </w:t>
            </w:r>
            <w:proofErr w:type="spellStart"/>
            <w:r w:rsidRPr="006E0F88">
              <w:rPr>
                <w:rFonts w:ascii="Times New Roman" w:eastAsia="Times New Roman" w:hAnsi="Times New Roman" w:cs="Times New Roman"/>
                <w:sz w:val="24"/>
                <w:szCs w:val="24"/>
                <w:lang w:eastAsia="el-GR"/>
              </w:rPr>
              <w:t>Omega</w:t>
            </w:r>
            <w:proofErr w:type="spellEnd"/>
            <w:r w:rsidRPr="00336F29">
              <w:rPr>
                <w:rFonts w:ascii="Times New Roman" w:eastAsia="Times New Roman" w:hAnsi="Times New Roman" w:cs="Times New Roman"/>
                <w:sz w:val="24"/>
                <w:szCs w:val="24"/>
                <w:lang w:eastAsia="el-GR"/>
              </w:rPr>
              <w:t xml:space="preserve"> </w:t>
            </w:r>
          </w:p>
        </w:tc>
        <w:tc>
          <w:tcPr>
            <w:tcW w:w="2409" w:type="dxa"/>
          </w:tcPr>
          <w:p w14:paraId="29A6E110" w14:textId="77777777" w:rsidR="002102D8" w:rsidRPr="001D1E90" w:rsidRDefault="002102D8"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556" w:type="dxa"/>
          </w:tcPr>
          <w:p w14:paraId="0214F8C2" w14:textId="77777777" w:rsidR="002102D8" w:rsidRPr="001D1E90" w:rsidRDefault="002102D8"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2102D8" w:rsidRPr="001D1E90" w14:paraId="41709418" w14:textId="77777777" w:rsidTr="002102D8">
        <w:trPr>
          <w:jc w:val="center"/>
        </w:trPr>
        <w:tc>
          <w:tcPr>
            <w:cnfStyle w:val="001000000000" w:firstRow="0" w:lastRow="0" w:firstColumn="1" w:lastColumn="0" w:oddVBand="0" w:evenVBand="0" w:oddHBand="0" w:evenHBand="0" w:firstRowFirstColumn="0" w:firstRowLastColumn="0" w:lastRowFirstColumn="0" w:lastRowLastColumn="0"/>
            <w:tcW w:w="510" w:type="dxa"/>
          </w:tcPr>
          <w:p w14:paraId="1E2F5014" w14:textId="77777777" w:rsidR="002102D8" w:rsidRDefault="002102D8" w:rsidP="001D1E90">
            <w:pPr>
              <w:rPr>
                <w:rFonts w:ascii="Times New Roman" w:eastAsia="Times New Roman" w:hAnsi="Times New Roman" w:cs="Times New Roman"/>
                <w:sz w:val="24"/>
                <w:szCs w:val="24"/>
                <w:lang w:eastAsia="el-GR"/>
              </w:rPr>
            </w:pPr>
          </w:p>
        </w:tc>
        <w:tc>
          <w:tcPr>
            <w:tcW w:w="5298" w:type="dxa"/>
          </w:tcPr>
          <w:p w14:paraId="181FD28E" w14:textId="77777777" w:rsidR="002102D8" w:rsidRDefault="002102D8"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409" w:type="dxa"/>
          </w:tcPr>
          <w:p w14:paraId="17DD4969" w14:textId="77777777" w:rsidR="002102D8" w:rsidRPr="001D1E90" w:rsidRDefault="002102D8"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556" w:type="dxa"/>
          </w:tcPr>
          <w:p w14:paraId="1F5600FC" w14:textId="77777777" w:rsidR="002102D8" w:rsidRPr="001D1E90" w:rsidRDefault="002102D8"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r w:rsidR="002102D8" w:rsidRPr="001D1E90" w14:paraId="42281F64" w14:textId="77777777" w:rsidTr="002102D8">
        <w:trPr>
          <w:jc w:val="center"/>
        </w:trPr>
        <w:tc>
          <w:tcPr>
            <w:cnfStyle w:val="001000000000" w:firstRow="0" w:lastRow="0" w:firstColumn="1" w:lastColumn="0" w:oddVBand="0" w:evenVBand="0" w:oddHBand="0" w:evenHBand="0" w:firstRowFirstColumn="0" w:firstRowLastColumn="0" w:lastRowFirstColumn="0" w:lastRowLastColumn="0"/>
            <w:tcW w:w="5808" w:type="dxa"/>
            <w:gridSpan w:val="2"/>
          </w:tcPr>
          <w:p w14:paraId="7CA4D0D1" w14:textId="5E77FD23" w:rsidR="002102D8" w:rsidRPr="001D1E90" w:rsidRDefault="002102D8" w:rsidP="002102D8">
            <w:pPr>
              <w:jc w:val="right"/>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Συνολικό Τίμημα – Ασφάλιστρο </w:t>
            </w:r>
          </w:p>
        </w:tc>
        <w:tc>
          <w:tcPr>
            <w:tcW w:w="2409" w:type="dxa"/>
          </w:tcPr>
          <w:p w14:paraId="59EBEA72" w14:textId="77777777" w:rsidR="002102D8" w:rsidRPr="001D1E90" w:rsidRDefault="002102D8"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tc>
        <w:tc>
          <w:tcPr>
            <w:tcW w:w="2556" w:type="dxa"/>
          </w:tcPr>
          <w:p w14:paraId="4A8DEF74" w14:textId="77777777" w:rsidR="002102D8" w:rsidRPr="001D1E90" w:rsidRDefault="002102D8" w:rsidP="001D1E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l-GR"/>
              </w:rPr>
            </w:pPr>
          </w:p>
        </w:tc>
      </w:tr>
    </w:tbl>
    <w:p w14:paraId="533AC021" w14:textId="6807D454" w:rsidR="001D1E90" w:rsidRDefault="001D1E90" w:rsidP="00D7136D">
      <w:pPr>
        <w:pStyle w:val="Default"/>
        <w:ind w:left="-1276" w:right="-1333"/>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0F6984EB" w14:textId="49FD244B" w:rsidR="00336F29" w:rsidRPr="001C2CB5" w:rsidRDefault="00336F29" w:rsidP="00D7136D">
      <w:pPr>
        <w:pStyle w:val="Default"/>
        <w:ind w:left="-1276" w:right="-1333"/>
        <w:rPr>
          <w:sz w:val="16"/>
          <w:szCs w:val="16"/>
          <w:lang w:val="el-GR"/>
        </w:rPr>
      </w:pPr>
      <w:r>
        <w:rPr>
          <w:sz w:val="16"/>
          <w:szCs w:val="16"/>
          <w:lang w:val="el-GR"/>
        </w:rPr>
        <w:t>*</w:t>
      </w:r>
      <w:r w:rsidRPr="00336F29">
        <w:rPr>
          <w:lang w:val="el-GR"/>
        </w:rPr>
        <w:t xml:space="preserve"> </w:t>
      </w:r>
      <w:r w:rsidRPr="00336F29">
        <w:rPr>
          <w:sz w:val="16"/>
          <w:szCs w:val="16"/>
          <w:lang w:val="el-GR"/>
        </w:rPr>
        <w:t xml:space="preserve">Η εταιρεία θα προβεί στην ασφάλιση δύο επιπλέον μηχανημάτων έργου, συγκεκριμένα του περονοφόρου </w:t>
      </w:r>
      <w:proofErr w:type="spellStart"/>
      <w:r w:rsidRPr="00336F29">
        <w:rPr>
          <w:sz w:val="16"/>
          <w:szCs w:val="16"/>
          <w:lang w:val="el-GR"/>
        </w:rPr>
        <w:t>Hyster</w:t>
      </w:r>
      <w:proofErr w:type="spellEnd"/>
      <w:r w:rsidRPr="00336F29">
        <w:rPr>
          <w:sz w:val="16"/>
          <w:szCs w:val="16"/>
          <w:lang w:val="el-GR"/>
        </w:rPr>
        <w:t xml:space="preserve"> και του γερανού </w:t>
      </w:r>
      <w:proofErr w:type="spellStart"/>
      <w:r w:rsidRPr="00336F29">
        <w:rPr>
          <w:sz w:val="16"/>
          <w:szCs w:val="16"/>
          <w:lang w:val="el-GR"/>
        </w:rPr>
        <w:t>Omega</w:t>
      </w:r>
      <w:proofErr w:type="spellEnd"/>
      <w:r w:rsidRPr="00336F29">
        <w:rPr>
          <w:sz w:val="16"/>
          <w:szCs w:val="16"/>
          <w:lang w:val="el-GR"/>
        </w:rPr>
        <w:t>, αμέσως μετά την ολοκλήρωση των απαιτούμενων επισκευών και τη λήψη των αντίστοιχων πιστοποιήσεων από διαπιστευμένο φορέα.</w:t>
      </w:r>
    </w:p>
    <w:p w14:paraId="0FE99E0A" w14:textId="77777777" w:rsidR="001D1E90" w:rsidRPr="00875774" w:rsidRDefault="001D1E90" w:rsidP="001D1E90">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Ημερομηνία:</w:t>
      </w:r>
      <w:r w:rsidRPr="00875774">
        <w:rPr>
          <w:rFonts w:ascii="Times New Roman" w:eastAsia="Times New Roman" w:hAnsi="Times New Roman" w:cs="Times New Roman"/>
          <w:sz w:val="24"/>
          <w:szCs w:val="24"/>
          <w:lang w:eastAsia="el-GR"/>
        </w:rPr>
        <w:t xml:space="preserve"> ___________________</w:t>
      </w:r>
    </w:p>
    <w:p w14:paraId="10609644" w14:textId="3AC5B016" w:rsidR="001D1E90" w:rsidRPr="001103A0" w:rsidRDefault="001D1E90" w:rsidP="001D1E90">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 xml:space="preserve">Υπογραφή / Σφραγίδα </w:t>
      </w:r>
      <w:proofErr w:type="spellStart"/>
      <w:r w:rsidRPr="00875774">
        <w:rPr>
          <w:rFonts w:ascii="Times New Roman" w:eastAsia="Times New Roman" w:hAnsi="Times New Roman" w:cs="Times New Roman"/>
          <w:b/>
          <w:bCs/>
          <w:sz w:val="24"/>
          <w:szCs w:val="24"/>
          <w:lang w:eastAsia="el-GR"/>
        </w:rPr>
        <w:t>Π</w:t>
      </w:r>
      <w:r w:rsidR="00463780">
        <w:rPr>
          <w:rFonts w:ascii="Times New Roman" w:eastAsia="Times New Roman" w:hAnsi="Times New Roman" w:cs="Times New Roman"/>
          <w:b/>
          <w:bCs/>
          <w:sz w:val="24"/>
          <w:szCs w:val="24"/>
          <w:lang w:eastAsia="el-GR"/>
        </w:rPr>
        <w:t>αρόχου</w:t>
      </w:r>
      <w:proofErr w:type="spellEnd"/>
      <w:r w:rsidRPr="00875774">
        <w:rPr>
          <w:rFonts w:ascii="Times New Roman" w:eastAsia="Times New Roman" w:hAnsi="Times New Roman" w:cs="Times New Roman"/>
          <w:b/>
          <w:bCs/>
          <w:sz w:val="24"/>
          <w:szCs w:val="24"/>
          <w:lang w:eastAsia="el-GR"/>
        </w:rPr>
        <w:t>:</w:t>
      </w:r>
      <w:r w:rsidRPr="00875774">
        <w:rPr>
          <w:rFonts w:ascii="Times New Roman" w:eastAsia="Times New Roman" w:hAnsi="Times New Roman" w:cs="Times New Roman"/>
          <w:sz w:val="24"/>
          <w:szCs w:val="24"/>
          <w:lang w:eastAsia="el-GR"/>
        </w:rPr>
        <w:t xml:space="preserve"> ___________________</w:t>
      </w:r>
    </w:p>
    <w:p w14:paraId="02A713E2" w14:textId="636229F2" w:rsidR="001D1E90" w:rsidRDefault="001D1E90" w:rsidP="001D1E90">
      <w:pPr>
        <w:tabs>
          <w:tab w:val="center" w:pos="4320"/>
          <w:tab w:val="right" w:pos="8640"/>
        </w:tabs>
        <w:spacing w:after="0" w:line="240" w:lineRule="auto"/>
        <w:ind w:left="-851"/>
        <w:rPr>
          <w:rFonts w:ascii="Calibri" w:hAnsi="Calibri" w:cs="Calibri"/>
          <w:b/>
          <w:bCs/>
          <w:color w:val="000000"/>
          <w:sz w:val="18"/>
          <w:szCs w:val="18"/>
          <w:u w:val="single"/>
        </w:rPr>
      </w:pPr>
    </w:p>
    <w:p w14:paraId="47F01689" w14:textId="609D55A4"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0EEB668C" w14:textId="77C9C6E6"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12E04EAF" w14:textId="42373D0E"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5C2E25BD" w14:textId="77777777" w:rsidR="002102D8" w:rsidRDefault="002102D8" w:rsidP="001D1E90">
      <w:pPr>
        <w:tabs>
          <w:tab w:val="center" w:pos="4320"/>
          <w:tab w:val="right" w:pos="8640"/>
        </w:tabs>
        <w:spacing w:after="0" w:line="240" w:lineRule="auto"/>
        <w:ind w:left="-851"/>
        <w:rPr>
          <w:rFonts w:ascii="Calibri" w:hAnsi="Calibri" w:cs="Calibri"/>
          <w:b/>
          <w:bCs/>
          <w:color w:val="000000"/>
          <w:sz w:val="18"/>
          <w:szCs w:val="18"/>
          <w:u w:val="single"/>
        </w:rPr>
      </w:pPr>
    </w:p>
    <w:p w14:paraId="569268CD" w14:textId="77777777" w:rsidR="001D1E90" w:rsidRDefault="001D1E90" w:rsidP="001D1E90">
      <w:pPr>
        <w:tabs>
          <w:tab w:val="center" w:pos="4320"/>
          <w:tab w:val="right" w:pos="8640"/>
        </w:tabs>
        <w:spacing w:after="0" w:line="240" w:lineRule="auto"/>
        <w:ind w:left="-851"/>
        <w:rPr>
          <w:rFonts w:ascii="Calibri" w:hAnsi="Calibri" w:cs="Calibri"/>
          <w:b/>
          <w:bCs/>
          <w:color w:val="000000"/>
          <w:sz w:val="18"/>
          <w:szCs w:val="18"/>
          <w:u w:val="single"/>
        </w:rPr>
      </w:pPr>
    </w:p>
    <w:p w14:paraId="1CDB99DF" w14:textId="14A9F115" w:rsidR="001D1E90" w:rsidRPr="00056989" w:rsidRDefault="001D1E90" w:rsidP="001D1E90">
      <w:pPr>
        <w:tabs>
          <w:tab w:val="center" w:pos="4320"/>
          <w:tab w:val="right" w:pos="8640"/>
        </w:tabs>
        <w:spacing w:after="0" w:line="240" w:lineRule="auto"/>
        <w:ind w:left="-851"/>
        <w:rPr>
          <w:rFonts w:ascii="Calibri" w:hAnsi="Calibri" w:cs="Calibri"/>
          <w:b/>
          <w:bCs/>
          <w:color w:val="000000"/>
          <w:sz w:val="18"/>
          <w:szCs w:val="18"/>
          <w:u w:val="single"/>
        </w:rPr>
      </w:pPr>
      <w:r w:rsidRPr="00056989">
        <w:rPr>
          <w:rFonts w:ascii="Calibri" w:hAnsi="Calibri" w:cs="Calibri"/>
          <w:b/>
          <w:bCs/>
          <w:color w:val="000000"/>
          <w:sz w:val="18"/>
          <w:szCs w:val="18"/>
          <w:u w:val="single"/>
        </w:rPr>
        <w:t xml:space="preserve">Γενικοί Όροι και Δηλώσεις Οικονομικής Προσφοράς: </w:t>
      </w:r>
    </w:p>
    <w:p w14:paraId="2FAAB9C8" w14:textId="77777777" w:rsidR="001D1E90" w:rsidRPr="00056989" w:rsidRDefault="001D1E90" w:rsidP="001D1E90">
      <w:pPr>
        <w:tabs>
          <w:tab w:val="center" w:pos="4320"/>
          <w:tab w:val="right" w:pos="8640"/>
        </w:tabs>
        <w:spacing w:after="0" w:line="240" w:lineRule="auto"/>
        <w:ind w:left="-851"/>
        <w:rPr>
          <w:rFonts w:ascii="Calibri" w:hAnsi="Calibri" w:cs="Calibri"/>
          <w:color w:val="000000"/>
          <w:sz w:val="18"/>
          <w:szCs w:val="18"/>
        </w:rPr>
      </w:pPr>
    </w:p>
    <w:p w14:paraId="43A60938" w14:textId="77777777" w:rsidR="001D1E90" w:rsidRDefault="001D1E90" w:rsidP="001D1E90">
      <w:pPr>
        <w:pStyle w:val="ListParagraph"/>
        <w:numPr>
          <w:ilvl w:val="0"/>
          <w:numId w:val="2"/>
        </w:numPr>
        <w:tabs>
          <w:tab w:val="center" w:pos="4320"/>
          <w:tab w:val="right" w:pos="8640"/>
        </w:tabs>
        <w:spacing w:after="0" w:line="240" w:lineRule="auto"/>
        <w:ind w:left="-851"/>
        <w:rPr>
          <w:rFonts w:ascii="Calibri" w:hAnsi="Calibri" w:cs="Calibri"/>
          <w:color w:val="000000"/>
          <w:sz w:val="18"/>
          <w:szCs w:val="18"/>
        </w:rPr>
      </w:pPr>
      <w:r w:rsidRPr="00FE3B35">
        <w:rPr>
          <w:rFonts w:ascii="Calibri" w:hAnsi="Calibri" w:cs="Calibri"/>
          <w:color w:val="000000"/>
          <w:sz w:val="18"/>
          <w:szCs w:val="18"/>
        </w:rPr>
        <w:t xml:space="preserve">Η προσφορά περιλαμβάνει όλα τα απαιτούμενα πιστοποιητικά, άδειες και εγκρίσεις τύπου </w:t>
      </w:r>
    </w:p>
    <w:p w14:paraId="01CDB614" w14:textId="20EB79DA" w:rsidR="001D1E90" w:rsidRDefault="001D1E90" w:rsidP="001D1E90">
      <w:pPr>
        <w:pStyle w:val="ListParagraph"/>
        <w:numPr>
          <w:ilvl w:val="0"/>
          <w:numId w:val="2"/>
        </w:numPr>
        <w:tabs>
          <w:tab w:val="center" w:pos="4320"/>
          <w:tab w:val="right" w:pos="8640"/>
        </w:tabs>
        <w:spacing w:after="0" w:line="240" w:lineRule="auto"/>
        <w:ind w:left="-851"/>
        <w:rPr>
          <w:rFonts w:ascii="Calibri" w:hAnsi="Calibri" w:cs="Calibri"/>
          <w:color w:val="000000"/>
          <w:sz w:val="18"/>
          <w:szCs w:val="18"/>
        </w:rPr>
      </w:pPr>
      <w:r w:rsidRPr="00056989">
        <w:rPr>
          <w:rFonts w:ascii="Calibri" w:hAnsi="Calibri" w:cs="Calibri"/>
          <w:color w:val="000000"/>
          <w:sz w:val="18"/>
          <w:szCs w:val="18"/>
        </w:rPr>
        <w:t>Χρόνος παράδοσης</w:t>
      </w:r>
      <w:r w:rsidR="002102D8">
        <w:rPr>
          <w:rFonts w:ascii="Calibri" w:hAnsi="Calibri" w:cs="Calibri"/>
          <w:color w:val="000000"/>
          <w:sz w:val="18"/>
          <w:szCs w:val="18"/>
        </w:rPr>
        <w:t>/Υλοποίησης παροχής</w:t>
      </w:r>
      <w:r w:rsidRPr="00056989">
        <w:rPr>
          <w:rFonts w:ascii="Calibri" w:hAnsi="Calibri" w:cs="Calibri"/>
          <w:color w:val="000000"/>
          <w:sz w:val="18"/>
          <w:szCs w:val="18"/>
        </w:rPr>
        <w:t xml:space="preserve">: </w:t>
      </w:r>
      <w:bookmarkStart w:id="1" w:name="_Hlk226453486"/>
      <w:r w:rsidRPr="00056989">
        <w:rPr>
          <w:rFonts w:ascii="Calibri" w:hAnsi="Calibri" w:cs="Calibri"/>
          <w:color w:val="000000"/>
          <w:sz w:val="18"/>
          <w:szCs w:val="18"/>
        </w:rPr>
        <w:t>…………………………………………………….</w:t>
      </w:r>
      <w:bookmarkEnd w:id="1"/>
    </w:p>
    <w:p w14:paraId="04AE746B" w14:textId="3B65E788" w:rsidR="002102D8" w:rsidRDefault="002102D8" w:rsidP="001D1E90">
      <w:pPr>
        <w:pStyle w:val="ListParagraph"/>
        <w:numPr>
          <w:ilvl w:val="0"/>
          <w:numId w:val="2"/>
        </w:numPr>
        <w:tabs>
          <w:tab w:val="center" w:pos="4320"/>
          <w:tab w:val="right" w:pos="8640"/>
        </w:tabs>
        <w:spacing w:after="0" w:line="240" w:lineRule="auto"/>
        <w:ind w:left="-851"/>
        <w:rPr>
          <w:rFonts w:ascii="Calibri" w:hAnsi="Calibri" w:cs="Calibri"/>
          <w:color w:val="000000"/>
          <w:sz w:val="18"/>
          <w:szCs w:val="18"/>
        </w:rPr>
      </w:pPr>
      <w:r>
        <w:rPr>
          <w:rFonts w:ascii="Calibri" w:hAnsi="Calibri" w:cs="Calibri"/>
          <w:color w:val="000000"/>
          <w:sz w:val="18"/>
          <w:szCs w:val="18"/>
        </w:rPr>
        <w:t>Χρονική Διάρκεια Ασφάλισης</w:t>
      </w:r>
      <w:r>
        <w:rPr>
          <w:rFonts w:ascii="Calibri" w:hAnsi="Calibri" w:cs="Calibri"/>
          <w:color w:val="000000"/>
          <w:sz w:val="18"/>
          <w:szCs w:val="18"/>
          <w:lang w:val="en-US"/>
        </w:rPr>
        <w:t xml:space="preserve">: </w:t>
      </w:r>
      <w:r w:rsidRPr="00056989">
        <w:rPr>
          <w:rFonts w:ascii="Calibri" w:hAnsi="Calibri" w:cs="Calibri"/>
          <w:color w:val="000000"/>
          <w:sz w:val="18"/>
          <w:szCs w:val="18"/>
        </w:rPr>
        <w:t>…………………………………………………….</w:t>
      </w:r>
    </w:p>
    <w:p w14:paraId="4BCECDBE" w14:textId="77777777" w:rsidR="001D1E90" w:rsidRDefault="001D1E90" w:rsidP="001D1E90">
      <w:pPr>
        <w:pStyle w:val="ListParagraph"/>
        <w:numPr>
          <w:ilvl w:val="0"/>
          <w:numId w:val="2"/>
        </w:numPr>
        <w:tabs>
          <w:tab w:val="center" w:pos="4320"/>
          <w:tab w:val="right" w:pos="8640"/>
        </w:tabs>
        <w:spacing w:after="0" w:line="240" w:lineRule="auto"/>
        <w:ind w:left="-851"/>
        <w:rPr>
          <w:rFonts w:ascii="Calibri" w:hAnsi="Calibri" w:cs="Calibri"/>
          <w:color w:val="000000"/>
          <w:sz w:val="18"/>
          <w:szCs w:val="18"/>
        </w:rPr>
      </w:pPr>
      <w:r w:rsidRPr="001103A0">
        <w:rPr>
          <w:rFonts w:ascii="Calibri" w:hAnsi="Calibri" w:cs="Calibri"/>
          <w:color w:val="000000"/>
          <w:sz w:val="18"/>
          <w:szCs w:val="18"/>
        </w:rPr>
        <w:t xml:space="preserve">Όρος Πληρωμής: Η εταιρεία προτείνει πίστωση 60 ημερών από την έκδοση του τιμολογίου. Ο προσφέρων μπορεί, εάν επιθυμεί, να δηλώσει διαφορετικό όρο πληρωμής: </w:t>
      </w:r>
      <w:r>
        <w:rPr>
          <w:rFonts w:ascii="Calibri" w:hAnsi="Calibri" w:cs="Calibri"/>
          <w:color w:val="000000"/>
          <w:sz w:val="18"/>
          <w:szCs w:val="18"/>
        </w:rPr>
        <w:t>………………………………………………………………….</w:t>
      </w:r>
    </w:p>
    <w:p w14:paraId="57B7DFDF" w14:textId="77777777" w:rsidR="001D1E90" w:rsidRPr="00056989" w:rsidRDefault="001D1E90" w:rsidP="001D1E90">
      <w:pPr>
        <w:pStyle w:val="ListParagraph"/>
        <w:numPr>
          <w:ilvl w:val="0"/>
          <w:numId w:val="2"/>
        </w:numPr>
        <w:tabs>
          <w:tab w:val="center" w:pos="4320"/>
          <w:tab w:val="right" w:pos="8640"/>
        </w:tabs>
        <w:spacing w:after="0" w:line="240" w:lineRule="auto"/>
        <w:ind w:left="-851"/>
        <w:rPr>
          <w:rFonts w:ascii="Calibri" w:hAnsi="Calibri" w:cs="Calibri"/>
          <w:color w:val="000000"/>
          <w:sz w:val="18"/>
          <w:szCs w:val="18"/>
        </w:rPr>
      </w:pPr>
      <w:r w:rsidRPr="00056989">
        <w:rPr>
          <w:rFonts w:ascii="Calibri" w:hAnsi="Calibri" w:cs="Calibri"/>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4414436E" w14:textId="77777777" w:rsidR="001D1E90" w:rsidRPr="00056989" w:rsidRDefault="001D1E90" w:rsidP="001D1E90">
      <w:pPr>
        <w:pStyle w:val="ListParagraph"/>
        <w:numPr>
          <w:ilvl w:val="0"/>
          <w:numId w:val="2"/>
        </w:numPr>
        <w:tabs>
          <w:tab w:val="center" w:pos="4320"/>
          <w:tab w:val="right" w:pos="8640"/>
        </w:tabs>
        <w:spacing w:after="0" w:line="240" w:lineRule="auto"/>
        <w:ind w:left="-851"/>
        <w:rPr>
          <w:rFonts w:ascii="Calibri" w:hAnsi="Calibri" w:cs="Calibri"/>
          <w:color w:val="000000"/>
          <w:sz w:val="18"/>
          <w:szCs w:val="18"/>
        </w:rPr>
      </w:pPr>
      <w:r w:rsidRPr="00056989">
        <w:rPr>
          <w:rFonts w:ascii="Calibri" w:hAnsi="Calibri" w:cs="Calibri"/>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586BAF7F" w14:textId="77777777" w:rsidR="001D1E90" w:rsidRPr="00056989" w:rsidRDefault="001D1E90" w:rsidP="001D1E90">
      <w:pPr>
        <w:pStyle w:val="ListParagraph"/>
        <w:numPr>
          <w:ilvl w:val="0"/>
          <w:numId w:val="2"/>
        </w:numPr>
        <w:tabs>
          <w:tab w:val="center" w:pos="4320"/>
          <w:tab w:val="right" w:pos="8640"/>
        </w:tabs>
        <w:spacing w:after="0" w:line="240" w:lineRule="auto"/>
        <w:ind w:left="-851"/>
        <w:rPr>
          <w:rFonts w:ascii="Calibri" w:hAnsi="Calibri" w:cs="Calibri"/>
          <w:color w:val="000000"/>
          <w:sz w:val="18"/>
          <w:szCs w:val="18"/>
        </w:rPr>
      </w:pPr>
      <w:r w:rsidRPr="00056989">
        <w:rPr>
          <w:rFonts w:ascii="Calibri" w:hAnsi="Calibri" w:cs="Calibri"/>
          <w:color w:val="000000"/>
          <w:sz w:val="18"/>
          <w:szCs w:val="18"/>
        </w:rPr>
        <w:t>Στο προσφερόμενο τίμημα δεν συμπεριλαμβάνεται ο αναλογών Φ.Π.Α.</w:t>
      </w:r>
    </w:p>
    <w:p w14:paraId="415A5CB8" w14:textId="77777777" w:rsidR="002102D8" w:rsidRDefault="002102D8" w:rsidP="001D1E90">
      <w:pPr>
        <w:pStyle w:val="ListParagraph"/>
        <w:numPr>
          <w:ilvl w:val="0"/>
          <w:numId w:val="2"/>
        </w:numPr>
        <w:tabs>
          <w:tab w:val="center" w:pos="4320"/>
          <w:tab w:val="right" w:pos="8640"/>
        </w:tabs>
        <w:spacing w:after="0" w:line="240" w:lineRule="auto"/>
        <w:ind w:left="-851"/>
        <w:rPr>
          <w:rFonts w:ascii="Calibri" w:hAnsi="Calibri" w:cs="Calibri"/>
          <w:color w:val="000000"/>
          <w:sz w:val="18"/>
          <w:szCs w:val="18"/>
        </w:rPr>
      </w:pPr>
      <w:r w:rsidRPr="002102D8">
        <w:rPr>
          <w:rFonts w:ascii="Calibri" w:hAnsi="Calibri" w:cs="Calibri"/>
          <w:color w:val="000000"/>
          <w:sz w:val="18"/>
          <w:szCs w:val="18"/>
        </w:rPr>
        <w:t>Ο προσφέρων δηλώνει ότι στην οικονομική του προσφορά έχει συμπεριλάβει όλες τις απαιτούμενες καλύψεις, όρια ευθύνης, παρελκόμενες ασφαλιστικές υπηρεσίες και πρόσθετα στοιχεία που είναι αναγκαία για την πλήρη, ασφαλή και αδιάλειπτη ασφάλιση του προς ασφάλιση εξοπλισμού, ακόμη και αν αυτά δεν αναφέρονται ρητά στις τεχνικές προδιαγραφές ή στην παρούσα πρόσκληση. Η ευθύνη για την πληρότητα και την αποτελεσματικότητα της ασφαλιστικής κάλυψης βαρύνει αποκλειστικά τον προσφέροντα.</w:t>
      </w:r>
    </w:p>
    <w:p w14:paraId="30CC76E5" w14:textId="54FC52CA" w:rsidR="001D1E90" w:rsidRPr="00056989" w:rsidRDefault="001D1E90" w:rsidP="001D1E90">
      <w:pPr>
        <w:pStyle w:val="ListParagraph"/>
        <w:numPr>
          <w:ilvl w:val="0"/>
          <w:numId w:val="2"/>
        </w:numPr>
        <w:tabs>
          <w:tab w:val="center" w:pos="4320"/>
          <w:tab w:val="right" w:pos="8640"/>
        </w:tabs>
        <w:spacing w:after="0" w:line="240" w:lineRule="auto"/>
        <w:ind w:left="-851"/>
        <w:rPr>
          <w:rFonts w:ascii="Calibri" w:hAnsi="Calibri" w:cs="Calibri"/>
          <w:color w:val="000000"/>
          <w:sz w:val="18"/>
          <w:szCs w:val="18"/>
        </w:rPr>
      </w:pPr>
      <w:r w:rsidRPr="00056989">
        <w:rPr>
          <w:rFonts w:ascii="Calibri" w:hAnsi="Calibri" w:cs="Calibri"/>
          <w:color w:val="000000"/>
          <w:sz w:val="18"/>
          <w:szCs w:val="18"/>
        </w:rPr>
        <w:t xml:space="preserve">Η προσφορά είναι πλήρως σύμφωνη με όλους τους όρους της </w:t>
      </w:r>
      <w:r w:rsidR="002102D8">
        <w:rPr>
          <w:rFonts w:ascii="Calibri" w:hAnsi="Calibri" w:cs="Calibri"/>
          <w:color w:val="000000"/>
          <w:sz w:val="18"/>
          <w:szCs w:val="18"/>
        </w:rPr>
        <w:t>Έρευνας Αγοράς</w:t>
      </w:r>
      <w:r w:rsidRPr="00056989">
        <w:rPr>
          <w:rFonts w:ascii="Calibri" w:hAnsi="Calibri" w:cs="Calibri"/>
          <w:color w:val="000000"/>
          <w:sz w:val="18"/>
          <w:szCs w:val="18"/>
        </w:rPr>
        <w:t>.</w:t>
      </w:r>
    </w:p>
    <w:p w14:paraId="56D57817" w14:textId="77777777" w:rsidR="001D1E90" w:rsidRDefault="001D1E90"/>
    <w:sectPr w:rsidR="001D1E90" w:rsidSect="002102D8">
      <w:headerReference w:type="default" r:id="rId7"/>
      <w:pgSz w:w="11906" w:h="16838"/>
      <w:pgMar w:top="1440"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7B1AF" w14:textId="77777777" w:rsidR="007C7DB5" w:rsidRDefault="007C7DB5" w:rsidP="001D1E90">
      <w:pPr>
        <w:spacing w:after="0" w:line="240" w:lineRule="auto"/>
      </w:pPr>
      <w:r>
        <w:separator/>
      </w:r>
    </w:p>
  </w:endnote>
  <w:endnote w:type="continuationSeparator" w:id="0">
    <w:p w14:paraId="6C1D2E8F" w14:textId="77777777" w:rsidR="007C7DB5" w:rsidRDefault="007C7DB5" w:rsidP="001D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0EB8" w14:textId="77777777" w:rsidR="007C7DB5" w:rsidRDefault="007C7DB5" w:rsidP="001D1E90">
      <w:pPr>
        <w:spacing w:after="0" w:line="240" w:lineRule="auto"/>
      </w:pPr>
      <w:r>
        <w:separator/>
      </w:r>
    </w:p>
  </w:footnote>
  <w:footnote w:type="continuationSeparator" w:id="0">
    <w:p w14:paraId="44A32635" w14:textId="77777777" w:rsidR="007C7DB5" w:rsidRDefault="007C7DB5" w:rsidP="001D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564B" w14:textId="77777777" w:rsidR="001D1E90" w:rsidRPr="00AC4C41" w:rsidRDefault="001D1E90" w:rsidP="001D1E90">
    <w:pPr>
      <w:pBdr>
        <w:top w:val="single" w:sz="4" w:space="1" w:color="auto"/>
        <w:left w:val="single" w:sz="4" w:space="4" w:color="auto"/>
        <w:bottom w:val="single" w:sz="4" w:space="1" w:color="auto"/>
        <w:right w:val="single" w:sz="4" w:space="4" w:color="auto"/>
      </w:pBdr>
      <w:shd w:val="pct15" w:color="auto" w:fill="FFFFFF"/>
      <w:jc w:val="center"/>
      <w:rPr>
        <w:b/>
        <w:sz w:val="32"/>
        <w:szCs w:val="32"/>
      </w:rPr>
    </w:pPr>
    <w:r w:rsidRPr="009B2928">
      <w:rPr>
        <w:sz w:val="32"/>
        <w:szCs w:val="32"/>
      </w:rPr>
      <w:object w:dxaOrig="870" w:dyaOrig="645" w14:anchorId="23642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25pt" fillcolor="window">
          <v:imagedata r:id="rId1" o:title=""/>
        </v:shape>
        <o:OLEObject Type="Embed" ProgID="CDraw5" ShapeID="_x0000_i1025" DrawAspect="Content" ObjectID="_1837239561" r:id="rId2"/>
      </w:object>
    </w:r>
    <w:r w:rsidRPr="00AC4C41">
      <w:rPr>
        <w:b/>
        <w:sz w:val="32"/>
        <w:szCs w:val="32"/>
      </w:rPr>
      <w:t xml:space="preserve">  ΕΛΛΗΝΙΚΗ ΑΕΡΟΠΟΡΙΚΗ ΒΙΟΜΗΧΑΝΙΑ Α.Ε.</w:t>
    </w:r>
  </w:p>
  <w:p w14:paraId="5D7A4E44" w14:textId="77777777" w:rsidR="001D1E90" w:rsidRPr="002C67CA" w:rsidRDefault="001D1E90" w:rsidP="001D1E90">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Pr>
        <w:sz w:val="32"/>
        <w:szCs w:val="32"/>
      </w:rPr>
      <w:t>B</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38196A6F" w14:textId="7B0F5463" w:rsidR="001D1E90" w:rsidRPr="00AC4C41" w:rsidRDefault="001D1E90" w:rsidP="001D1E90">
    <w:pPr>
      <w:pBdr>
        <w:top w:val="single" w:sz="4" w:space="1" w:color="auto"/>
        <w:left w:val="single" w:sz="4" w:space="4" w:color="auto"/>
        <w:bottom w:val="single" w:sz="4" w:space="1" w:color="auto"/>
        <w:right w:val="single" w:sz="4" w:space="4" w:color="auto"/>
      </w:pBdr>
      <w:shd w:val="pct15" w:color="auto" w:fill="FFFFFF"/>
      <w:jc w:val="center"/>
      <w:rPr>
        <w:sz w:val="16"/>
        <w:szCs w:val="16"/>
      </w:rPr>
    </w:pPr>
    <w:bookmarkStart w:id="2" w:name="_Hlk216083390"/>
    <w:r>
      <w:rPr>
        <w:sz w:val="16"/>
        <w:szCs w:val="16"/>
      </w:rPr>
      <w:t>ΈΡΕΥΝΑ ΑΓΟΡΑΣ</w:t>
    </w:r>
    <w:r w:rsidRPr="001D1E90">
      <w:t xml:space="preserve">: </w:t>
    </w:r>
    <w:r w:rsidRPr="001D1E90">
      <w:rPr>
        <w:sz w:val="16"/>
        <w:szCs w:val="16"/>
      </w:rPr>
      <w:t>ΠΑΡΟΧΗ ΑΣΦΑΛΙΣΤΙΚΗΣ ΚΑΛΥΨΗΣ ΜΗΧΑΝΗΜΑΤΩΝ ΕΡΓΟΥ</w:t>
    </w:r>
    <w:r>
      <w:rPr>
        <w:sz w:val="16"/>
        <w:szCs w:val="16"/>
      </w:rPr>
      <w:t xml:space="preserve"> </w:t>
    </w:r>
    <w:r w:rsidRPr="00AC4C41">
      <w:rPr>
        <w:sz w:val="16"/>
        <w:szCs w:val="16"/>
      </w:rPr>
      <w:t xml:space="preserve">/ Αρ. </w:t>
    </w:r>
    <w:proofErr w:type="spellStart"/>
    <w:r w:rsidRPr="00AC4C41">
      <w:rPr>
        <w:sz w:val="16"/>
        <w:szCs w:val="16"/>
      </w:rPr>
      <w:t>Πρ</w:t>
    </w:r>
    <w:proofErr w:type="spellEnd"/>
    <w:r w:rsidRPr="00AC4C41">
      <w:rPr>
        <w:sz w:val="16"/>
        <w:szCs w:val="16"/>
      </w:rPr>
      <w:t>.: 5430-202</w:t>
    </w:r>
    <w:r>
      <w:rPr>
        <w:sz w:val="16"/>
        <w:szCs w:val="16"/>
      </w:rPr>
      <w:t>6</w:t>
    </w:r>
    <w:r w:rsidRPr="00AC4C41">
      <w:rPr>
        <w:sz w:val="16"/>
        <w:szCs w:val="16"/>
      </w:rPr>
      <w:t>-</w:t>
    </w:r>
    <w:bookmarkEnd w:id="2"/>
    <w:r>
      <w:rPr>
        <w:sz w:val="16"/>
        <w:szCs w:val="16"/>
      </w:rPr>
      <w:t>0</w:t>
    </w:r>
    <w:r w:rsidRPr="001D1E90">
      <w:rPr>
        <w:sz w:val="16"/>
        <w:szCs w:val="16"/>
      </w:rPr>
      <w:t>4</w:t>
    </w:r>
    <w:r>
      <w:rPr>
        <w:sz w:val="16"/>
        <w:szCs w:val="16"/>
      </w:rPr>
      <w:t>-</w:t>
    </w:r>
    <w:r w:rsidR="006452C8">
      <w:rPr>
        <w:sz w:val="16"/>
        <w:szCs w:val="16"/>
      </w:rPr>
      <w:t>590</w:t>
    </w:r>
  </w:p>
  <w:p w14:paraId="302E28A6" w14:textId="77777777" w:rsidR="001D1E90" w:rsidRDefault="001D1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DFD5D8D"/>
    <w:multiLevelType w:val="multilevel"/>
    <w:tmpl w:val="74E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59"/>
    <w:rsid w:val="001D1E90"/>
    <w:rsid w:val="002102D8"/>
    <w:rsid w:val="002B5159"/>
    <w:rsid w:val="00336F29"/>
    <w:rsid w:val="00463780"/>
    <w:rsid w:val="006452C8"/>
    <w:rsid w:val="007C7DB5"/>
    <w:rsid w:val="00892262"/>
    <w:rsid w:val="00C16F27"/>
    <w:rsid w:val="00D7136D"/>
    <w:rsid w:val="00D819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9B930"/>
  <w15:chartTrackingRefBased/>
  <w15:docId w15:val="{4E54BE61-61B6-40F1-BB67-40E75A9E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3">
    <w:name w:val="Grid Table 1 Light Accent 3"/>
    <w:basedOn w:val="TableNormal"/>
    <w:uiPriority w:val="46"/>
    <w:rsid w:val="001D1E9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D1E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D1E90"/>
  </w:style>
  <w:style w:type="paragraph" w:styleId="Footer">
    <w:name w:val="footer"/>
    <w:basedOn w:val="Normal"/>
    <w:link w:val="FooterChar"/>
    <w:uiPriority w:val="99"/>
    <w:unhideWhenUsed/>
    <w:rsid w:val="001D1E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1E90"/>
  </w:style>
  <w:style w:type="paragraph" w:styleId="Caption">
    <w:name w:val="caption"/>
    <w:basedOn w:val="Normal"/>
    <w:next w:val="Normal"/>
    <w:uiPriority w:val="35"/>
    <w:semiHidden/>
    <w:unhideWhenUsed/>
    <w:qFormat/>
    <w:rsid w:val="001D1E90"/>
    <w:pPr>
      <w:spacing w:after="200" w:line="240" w:lineRule="auto"/>
    </w:pPr>
    <w:rPr>
      <w:rFonts w:eastAsiaTheme="minorEastAsia"/>
      <w:b/>
      <w:bCs/>
      <w:color w:val="4472C4" w:themeColor="accent1"/>
      <w:sz w:val="18"/>
      <w:szCs w:val="18"/>
      <w:lang w:val="en-US"/>
    </w:rPr>
  </w:style>
  <w:style w:type="paragraph" w:customStyle="1" w:styleId="Default">
    <w:name w:val="Default"/>
    <w:rsid w:val="001D1E90"/>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link w:val="ListParagraphChar"/>
    <w:uiPriority w:val="34"/>
    <w:qFormat/>
    <w:rsid w:val="001D1E90"/>
    <w:pPr>
      <w:spacing w:after="200" w:line="276" w:lineRule="auto"/>
      <w:ind w:left="720"/>
      <w:contextualSpacing/>
    </w:pPr>
    <w:rPr>
      <w:rFonts w:eastAsiaTheme="minorEastAsia"/>
      <w:lang w:eastAsia="el-GR"/>
    </w:rPr>
  </w:style>
  <w:style w:type="character" w:customStyle="1" w:styleId="ListParagraphChar">
    <w:name w:val="List Paragraph Char"/>
    <w:basedOn w:val="DefaultParagraphFont"/>
    <w:link w:val="ListParagraph"/>
    <w:uiPriority w:val="34"/>
    <w:rsid w:val="001D1E90"/>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392</Words>
  <Characters>2118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PANAGIOTOPOULOS Athanasios</dc:creator>
  <cp:keywords/>
  <dc:description/>
  <cp:lastModifiedBy>PANAGIOTOPOULOS Athanasios</cp:lastModifiedBy>
  <cp:revision>8</cp:revision>
  <cp:lastPrinted>2026-04-07T08:27:00Z</cp:lastPrinted>
  <dcterms:created xsi:type="dcterms:W3CDTF">2026-04-07T08:06:00Z</dcterms:created>
  <dcterms:modified xsi:type="dcterms:W3CDTF">2026-04-09T08:33:00Z</dcterms:modified>
</cp:coreProperties>
</file>