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906E7" w14:textId="5499EE6E" w:rsidR="000521DD" w:rsidRPr="00602EA0" w:rsidRDefault="00BC50DE" w:rsidP="000521DD">
      <w:pPr>
        <w:pStyle w:val="Default"/>
        <w:jc w:val="center"/>
        <w:rPr>
          <w:b/>
          <w:bCs/>
          <w:sz w:val="23"/>
          <w:szCs w:val="23"/>
          <w:u w:val="single"/>
        </w:rPr>
      </w:pPr>
      <w:r>
        <w:rPr>
          <w:b/>
          <w:bCs/>
          <w:sz w:val="23"/>
          <w:szCs w:val="23"/>
          <w:u w:val="single"/>
          <w:lang w:val="el-GR"/>
        </w:rPr>
        <w:t>ΕΡΕΥΝΑ ΑΓΟΡΑΣ</w:t>
      </w:r>
      <w:r w:rsidR="000521DD" w:rsidRPr="00CB280D">
        <w:rPr>
          <w:b/>
          <w:bCs/>
          <w:sz w:val="23"/>
          <w:szCs w:val="23"/>
          <w:u w:val="single"/>
          <w:lang w:val="el-GR"/>
        </w:rPr>
        <w:t xml:space="preserve"> </w:t>
      </w:r>
      <w:proofErr w:type="spellStart"/>
      <w:r w:rsidR="000521DD" w:rsidRPr="00CB280D">
        <w:rPr>
          <w:b/>
          <w:bCs/>
          <w:sz w:val="23"/>
          <w:szCs w:val="23"/>
          <w:u w:val="single"/>
          <w:lang w:val="el-GR"/>
        </w:rPr>
        <w:t>Νο</w:t>
      </w:r>
      <w:proofErr w:type="spellEnd"/>
      <w:r w:rsidR="000521DD"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8306F3">
        <w:rPr>
          <w:b/>
          <w:bCs/>
          <w:sz w:val="23"/>
          <w:szCs w:val="23"/>
          <w:u w:val="single"/>
          <w:lang w:val="el-GR"/>
        </w:rPr>
        <w:t>30</w:t>
      </w:r>
      <w:r w:rsidR="00934E8E">
        <w:rPr>
          <w:b/>
          <w:bCs/>
          <w:sz w:val="23"/>
          <w:szCs w:val="23"/>
          <w:u w:val="single"/>
          <w:lang w:val="el-GR"/>
        </w:rPr>
        <w:t>-2026-</w:t>
      </w:r>
      <w:r w:rsidR="00602EA0">
        <w:rPr>
          <w:b/>
          <w:bCs/>
          <w:sz w:val="23"/>
          <w:szCs w:val="23"/>
          <w:u w:val="single"/>
        </w:rPr>
        <w:t>04-675</w:t>
      </w:r>
      <w:bookmarkStart w:id="0" w:name="_GoBack"/>
      <w:bookmarkEnd w:id="0"/>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BC50DE"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 xml:space="preserve">σε </w:t>
            </w:r>
            <w:proofErr w:type="spellStart"/>
            <w:r>
              <w:rPr>
                <w:rFonts w:ascii="Arial" w:eastAsia="Calibri" w:hAnsi="Arial" w:cs="Arial"/>
                <w:color w:val="000000"/>
                <w:lang w:val="el-GR" w:eastAsia="el-GR"/>
              </w:rPr>
              <w:t>τεμ</w:t>
            </w:r>
            <w:proofErr w:type="spellEnd"/>
            <w:r>
              <w:rPr>
                <w:rFonts w:ascii="Arial" w:eastAsia="Calibri" w:hAnsi="Arial" w:cs="Arial"/>
                <w:color w:val="000000"/>
                <w:lang w:val="el-GR" w:eastAsia="el-GR"/>
              </w:rPr>
              <w:t>.</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xml:space="preserve">€ / </w:t>
            </w:r>
            <w:proofErr w:type="spellStart"/>
            <w:r w:rsidRPr="005B5963">
              <w:rPr>
                <w:rFonts w:ascii="Arial" w:hAnsi="Arial" w:cs="Arial"/>
                <w:bCs/>
                <w:color w:val="000000"/>
                <w:lang w:val="el-GR"/>
              </w:rPr>
              <w:t>τ</w:t>
            </w:r>
            <w:r w:rsidR="00A51619">
              <w:rPr>
                <w:rFonts w:ascii="Arial" w:hAnsi="Arial" w:cs="Arial"/>
                <w:bCs/>
                <w:color w:val="000000"/>
                <w:lang w:val="el-GR"/>
              </w:rPr>
              <w:t>ε</w:t>
            </w:r>
            <w:r w:rsidRPr="005B5963">
              <w:rPr>
                <w:rFonts w:ascii="Arial" w:hAnsi="Arial" w:cs="Arial"/>
                <w:bCs/>
                <w:color w:val="000000"/>
                <w:lang w:val="el-GR"/>
              </w:rPr>
              <w:t>μ</w:t>
            </w:r>
            <w:proofErr w:type="spellEnd"/>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61D99DD0" w:rsidR="00CC5AC7" w:rsidRPr="008306F3" w:rsidRDefault="008306F3" w:rsidP="00C9656C">
            <w:pPr>
              <w:spacing w:line="276" w:lineRule="auto"/>
              <w:ind w:right="-63"/>
              <w:contextualSpacing/>
              <w:rPr>
                <w:rFonts w:ascii="Arial" w:eastAsia="Calibri" w:hAnsi="Arial" w:cs="Arial"/>
                <w:color w:val="000000"/>
                <w:sz w:val="24"/>
                <w:szCs w:val="24"/>
                <w:lang w:eastAsia="el-GR"/>
              </w:rPr>
            </w:pPr>
            <w:r>
              <w:rPr>
                <w:rFonts w:ascii="Arial" w:eastAsia="Calibri" w:hAnsi="Arial" w:cs="Arial"/>
                <w:color w:val="000000"/>
                <w:sz w:val="24"/>
                <w:szCs w:val="24"/>
                <w:lang w:eastAsia="el-GR"/>
              </w:rPr>
              <w:t xml:space="preserve">USB </w:t>
            </w:r>
            <w:r>
              <w:rPr>
                <w:rFonts w:ascii="Arial" w:eastAsia="Calibri" w:hAnsi="Arial" w:cs="Arial"/>
                <w:color w:val="000000"/>
                <w:sz w:val="24"/>
                <w:szCs w:val="24"/>
                <w:lang w:val="el-GR" w:eastAsia="el-GR"/>
              </w:rPr>
              <w:t xml:space="preserve">χωρητικότητας 16 </w:t>
            </w:r>
            <w:r>
              <w:rPr>
                <w:rFonts w:ascii="Arial" w:eastAsia="Calibri" w:hAnsi="Arial" w:cs="Arial"/>
                <w:color w:val="000000"/>
                <w:sz w:val="24"/>
                <w:szCs w:val="24"/>
                <w:lang w:eastAsia="el-GR"/>
              </w:rPr>
              <w:t>GB</w:t>
            </w:r>
          </w:p>
        </w:tc>
        <w:tc>
          <w:tcPr>
            <w:tcW w:w="2268" w:type="dxa"/>
            <w:vAlign w:val="center"/>
          </w:tcPr>
          <w:p w14:paraId="6578A2ED" w14:textId="3252A0E6" w:rsidR="00CC5AC7" w:rsidRPr="00C9656C" w:rsidRDefault="008306F3"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eastAsia="el-GR"/>
              </w:rPr>
              <w:t>3</w:t>
            </w:r>
            <w:r w:rsidR="00E04D4D">
              <w:rPr>
                <w:rFonts w:ascii="Arial" w:eastAsia="Calibri" w:hAnsi="Arial" w:cs="Arial"/>
                <w:color w:val="000000"/>
                <w:sz w:val="20"/>
                <w:szCs w:val="20"/>
                <w:lang w:val="el-GR" w:eastAsia="el-GR"/>
              </w:rPr>
              <w:t>0</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w:t>
      </w:r>
      <w:proofErr w:type="spellStart"/>
      <w:r w:rsidRPr="004173A4">
        <w:rPr>
          <w:bCs/>
          <w:sz w:val="20"/>
          <w:szCs w:val="20"/>
          <w:lang w:val="el-GR"/>
        </w:rPr>
        <w:t>στ</w:t>
      </w:r>
      <w:proofErr w:type="spellEnd"/>
      <w:r w:rsidRPr="004173A4">
        <w:rPr>
          <w:bCs/>
          <w:sz w:val="20"/>
          <w:szCs w:val="20"/>
          <w:lang w:val="el-GR"/>
        </w:rPr>
        <w:t>)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AE152" w14:textId="77777777" w:rsidR="00CC1669" w:rsidRDefault="00CC1669" w:rsidP="000521DD">
      <w:pPr>
        <w:spacing w:after="0" w:line="240" w:lineRule="auto"/>
      </w:pPr>
      <w:r>
        <w:separator/>
      </w:r>
    </w:p>
  </w:endnote>
  <w:endnote w:type="continuationSeparator" w:id="0">
    <w:p w14:paraId="03CDB482" w14:textId="77777777" w:rsidR="00CC1669" w:rsidRDefault="00CC1669"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BBB4" w14:textId="77777777" w:rsidR="00CC1669" w:rsidRDefault="00CC1669" w:rsidP="000521DD">
      <w:pPr>
        <w:spacing w:after="0" w:line="240" w:lineRule="auto"/>
      </w:pPr>
      <w:r>
        <w:separator/>
      </w:r>
    </w:p>
  </w:footnote>
  <w:footnote w:type="continuationSeparator" w:id="0">
    <w:p w14:paraId="6B944522" w14:textId="77777777" w:rsidR="00CC1669" w:rsidRDefault="00CC1669"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132979"/>
    <w:rsid w:val="001A1425"/>
    <w:rsid w:val="001E7A46"/>
    <w:rsid w:val="00207662"/>
    <w:rsid w:val="00274197"/>
    <w:rsid w:val="002A6E3C"/>
    <w:rsid w:val="002C25A7"/>
    <w:rsid w:val="002E22E2"/>
    <w:rsid w:val="00397264"/>
    <w:rsid w:val="003C1ED6"/>
    <w:rsid w:val="004173A4"/>
    <w:rsid w:val="00524AAC"/>
    <w:rsid w:val="00534108"/>
    <w:rsid w:val="005823A8"/>
    <w:rsid w:val="005B12C1"/>
    <w:rsid w:val="005B5963"/>
    <w:rsid w:val="005E09ED"/>
    <w:rsid w:val="00602EA0"/>
    <w:rsid w:val="00613737"/>
    <w:rsid w:val="006231A2"/>
    <w:rsid w:val="00717CAA"/>
    <w:rsid w:val="0076475B"/>
    <w:rsid w:val="00810C05"/>
    <w:rsid w:val="008306F3"/>
    <w:rsid w:val="00836A45"/>
    <w:rsid w:val="00872090"/>
    <w:rsid w:val="008F4C49"/>
    <w:rsid w:val="008F672C"/>
    <w:rsid w:val="00934E8E"/>
    <w:rsid w:val="00960BD7"/>
    <w:rsid w:val="009952CD"/>
    <w:rsid w:val="009D5CD8"/>
    <w:rsid w:val="00A40B75"/>
    <w:rsid w:val="00A51619"/>
    <w:rsid w:val="00A53F25"/>
    <w:rsid w:val="00BC50DE"/>
    <w:rsid w:val="00BF4D04"/>
    <w:rsid w:val="00C0403A"/>
    <w:rsid w:val="00C9656C"/>
    <w:rsid w:val="00CC1669"/>
    <w:rsid w:val="00CC5AC7"/>
    <w:rsid w:val="00CF0DE3"/>
    <w:rsid w:val="00CF1878"/>
    <w:rsid w:val="00D5769E"/>
    <w:rsid w:val="00E04D4D"/>
    <w:rsid w:val="00E55635"/>
    <w:rsid w:val="00E826F9"/>
    <w:rsid w:val="00E82AF7"/>
    <w:rsid w:val="00E85921"/>
    <w:rsid w:val="00E97DDE"/>
    <w:rsid w:val="00ED3E39"/>
    <w:rsid w:val="00F042DF"/>
    <w:rsid w:val="00F22220"/>
    <w:rsid w:val="00F341C7"/>
    <w:rsid w:val="00F6088D"/>
    <w:rsid w:val="00FB6E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0DE5-2174-45C5-9106-0CBA283E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938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8</cp:revision>
  <dcterms:created xsi:type="dcterms:W3CDTF">2026-03-24T11:32:00Z</dcterms:created>
  <dcterms:modified xsi:type="dcterms:W3CDTF">2026-04-30T07:30:00Z</dcterms:modified>
</cp:coreProperties>
</file>